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94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5356" cy="305943"/>
            <wp:effectExtent l="0" t="0" r="0" b="0"/>
            <wp:docPr id="1" name="image1.jpeg" descr="NHS-RG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56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Patient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Choice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GP</w:t>
      </w:r>
      <w:r>
        <w:rPr>
          <w:spacing w:val="-4"/>
        </w:rPr>
        <w:t> </w:t>
      </w:r>
      <w:r>
        <w:rPr/>
        <w:t>Practice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0"/>
        <w:ind w:left="120" w:right="244"/>
      </w:pPr>
      <w:r>
        <w:rPr/>
        <w:t>From 5 January 2015, all GP practices in England are free to register new patients who live</w:t>
      </w:r>
      <w:r>
        <w:rPr>
          <w:spacing w:val="-59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boundary</w:t>
      </w:r>
      <w:r>
        <w:rPr>
          <w:spacing w:val="-2"/>
        </w:rPr>
        <w:t> </w:t>
      </w:r>
      <w:r>
        <w:rPr/>
        <w:t>area.</w:t>
      </w:r>
    </w:p>
    <w:p>
      <w:pPr>
        <w:pStyle w:val="BodyText"/>
        <w:spacing w:before="200"/>
        <w:ind w:left="119" w:right="417"/>
      </w:pPr>
      <w:r>
        <w:rPr/>
        <w:t>This means that you are able to join practices in more convenient locations, such as a</w:t>
      </w:r>
      <w:r>
        <w:rPr>
          <w:spacing w:val="1"/>
        </w:rPr>
        <w:t> </w:t>
      </w:r>
      <w:r>
        <w:rPr/>
        <w:t>practice near your work, closer to your child’s school or even re-join your existing practice</w:t>
      </w:r>
      <w:r>
        <w:rPr>
          <w:spacing w:val="-59"/>
        </w:rPr>
        <w:t> </w:t>
      </w:r>
      <w:r>
        <w:rPr/>
        <w:t>when</w:t>
      </w:r>
      <w:r>
        <w:rPr>
          <w:spacing w:val="-1"/>
        </w:rPr>
        <w:t> </w:t>
      </w:r>
      <w:r>
        <w:rPr/>
        <w:t>you move home.</w:t>
      </w:r>
    </w:p>
    <w:p>
      <w:pPr>
        <w:pStyle w:val="BodyText"/>
        <w:spacing w:before="198"/>
        <w:ind w:left="119" w:right="465"/>
      </w:pPr>
      <w:r>
        <w:rPr/>
        <w:t>There are some important things you need to know before choosing to register with a GP</w:t>
      </w:r>
      <w:r>
        <w:rPr>
          <w:spacing w:val="-59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away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home address.</w:t>
      </w:r>
      <w:r>
        <w:rPr>
          <w:spacing w:val="1"/>
        </w:rPr>
        <w:t> </w:t>
      </w:r>
      <w:r>
        <w:rPr/>
        <w:t>Things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202" w:after="0"/>
        <w:ind w:left="840" w:right="209" w:hanging="361"/>
        <w:jc w:val="left"/>
        <w:rPr>
          <w:sz w:val="22"/>
        </w:rPr>
      </w:pPr>
      <w:r>
        <w:rPr>
          <w:color w:val="000000"/>
          <w:sz w:val="22"/>
          <w:shd w:fill="FDF9BE" w:color="auto" w:val="clear"/>
        </w:rPr>
        <w:t>These new arrangements are voluntary for GP practices. If the practice has no</w:t>
      </w:r>
      <w:r>
        <w:rPr>
          <w:color w:val="000000"/>
          <w:spacing w:val="1"/>
          <w:sz w:val="22"/>
        </w:rPr>
        <w:t> </w:t>
      </w:r>
      <w:r>
        <w:rPr>
          <w:color w:val="000000"/>
          <w:sz w:val="22"/>
          <w:shd w:fill="FDF9BE" w:color="auto" w:val="clear"/>
        </w:rPr>
        <w:t>capacity at the time or feels it is not clinically appropriate or practical for you to be</w:t>
      </w:r>
      <w:r>
        <w:rPr>
          <w:color w:val="000000"/>
          <w:spacing w:val="1"/>
          <w:sz w:val="22"/>
        </w:rPr>
        <w:t> </w:t>
      </w:r>
      <w:r>
        <w:rPr>
          <w:color w:val="000000"/>
          <w:sz w:val="22"/>
          <w:shd w:fill="FDF9BE" w:color="auto" w:val="clear"/>
        </w:rPr>
        <w:t>registered so far away from home then they can still refuse registration. The practice</w:t>
      </w:r>
      <w:r>
        <w:rPr>
          <w:color w:val="000000"/>
          <w:spacing w:val="-59"/>
          <w:sz w:val="22"/>
        </w:rPr>
        <w:t> </w:t>
      </w:r>
      <w:r>
        <w:rPr>
          <w:color w:val="000000"/>
          <w:sz w:val="22"/>
          <w:shd w:fill="FDF9BE" w:color="auto" w:val="clear"/>
        </w:rPr>
        <w:t>should</w:t>
      </w:r>
      <w:r>
        <w:rPr>
          <w:color w:val="000000"/>
          <w:spacing w:val="-1"/>
          <w:sz w:val="22"/>
          <w:shd w:fill="FDF9BE" w:color="auto" w:val="clear"/>
        </w:rPr>
        <w:t> </w:t>
      </w:r>
      <w:r>
        <w:rPr>
          <w:color w:val="000000"/>
          <w:sz w:val="22"/>
          <w:shd w:fill="FDF9BE" w:color="auto" w:val="clear"/>
        </w:rPr>
        <w:t>explain their</w:t>
      </w:r>
      <w:r>
        <w:rPr>
          <w:color w:val="000000"/>
          <w:spacing w:val="2"/>
          <w:sz w:val="22"/>
          <w:shd w:fill="FDF9BE" w:color="auto" w:val="clear"/>
        </w:rPr>
        <w:t> </w:t>
      </w:r>
      <w:r>
        <w:rPr>
          <w:color w:val="000000"/>
          <w:sz w:val="22"/>
          <w:shd w:fill="FDF9BE" w:color="auto" w:val="clear"/>
        </w:rPr>
        <w:t>reason to</w:t>
      </w:r>
      <w:r>
        <w:rPr>
          <w:color w:val="000000"/>
          <w:spacing w:val="-3"/>
          <w:sz w:val="22"/>
          <w:shd w:fill="FDF9BE" w:color="auto" w:val="clear"/>
        </w:rPr>
        <w:t> </w:t>
      </w:r>
      <w:r>
        <w:rPr>
          <w:color w:val="000000"/>
          <w:sz w:val="22"/>
          <w:shd w:fill="FDF9BE" w:color="auto" w:val="clear"/>
        </w:rPr>
        <w:t>you.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123" w:hanging="361"/>
        <w:jc w:val="left"/>
        <w:rPr>
          <w:sz w:val="22"/>
        </w:rPr>
      </w:pPr>
      <w:r>
        <w:rPr>
          <w:sz w:val="22"/>
        </w:rPr>
        <w:t>Once you have decided to register with a GP practice away from your home address,</w:t>
      </w:r>
      <w:r>
        <w:rPr>
          <w:spacing w:val="-59"/>
          <w:sz w:val="22"/>
        </w:rPr>
        <w:t> </w:t>
      </w:r>
      <w:r>
        <w:rPr>
          <w:sz w:val="22"/>
        </w:rPr>
        <w:t>you will need to choose a practice that is accepting registrations from outside of their</w:t>
      </w:r>
      <w:r>
        <w:rPr>
          <w:spacing w:val="1"/>
          <w:sz w:val="22"/>
        </w:rPr>
        <w:t> </w:t>
      </w:r>
      <w:r>
        <w:rPr>
          <w:sz w:val="22"/>
        </w:rPr>
        <w:t>traditional practice boundaries. You can find this information by contacting the GP</w:t>
      </w:r>
      <w:r>
        <w:rPr>
          <w:spacing w:val="1"/>
          <w:sz w:val="22"/>
        </w:rPr>
        <w:t> </w:t>
      </w:r>
      <w:r>
        <w:rPr>
          <w:sz w:val="22"/>
        </w:rPr>
        <w:t>practice directly.</w:t>
      </w:r>
      <w:r>
        <w:rPr>
          <w:spacing w:val="1"/>
          <w:sz w:val="22"/>
        </w:rPr>
        <w:t> </w:t>
      </w:r>
      <w:r>
        <w:rPr>
          <w:sz w:val="22"/>
        </w:rPr>
        <w:t>They may have this information on their practice website or on their</w:t>
      </w:r>
      <w:r>
        <w:rPr>
          <w:spacing w:val="-59"/>
          <w:sz w:val="22"/>
        </w:rPr>
        <w:t> </w:t>
      </w:r>
      <w:r>
        <w:rPr>
          <w:sz w:val="22"/>
        </w:rPr>
        <w:t>practice leaflet but the best way will be to contact them by telephone and asking a</w:t>
      </w:r>
      <w:r>
        <w:rPr>
          <w:spacing w:val="1"/>
          <w:sz w:val="22"/>
        </w:rPr>
        <w:t> </w:t>
      </w:r>
      <w:r>
        <w:rPr>
          <w:sz w:val="22"/>
        </w:rPr>
        <w:t>receptionist.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626" w:hanging="361"/>
        <w:jc w:val="both"/>
        <w:rPr>
          <w:sz w:val="22"/>
        </w:rPr>
      </w:pPr>
      <w:r>
        <w:rPr>
          <w:sz w:val="22"/>
        </w:rPr>
        <w:t>Because of the greater distance to your home, the GP practice may register you</w:t>
      </w:r>
      <w:r>
        <w:rPr>
          <w:spacing w:val="-59"/>
          <w:sz w:val="22"/>
        </w:rPr>
        <w:t> </w:t>
      </w:r>
      <w:r>
        <w:rPr>
          <w:sz w:val="22"/>
        </w:rPr>
        <w:t>without the responsibility to provide you with a home visit when you are not well</w:t>
      </w:r>
      <w:r>
        <w:rPr>
          <w:spacing w:val="1"/>
          <w:sz w:val="22"/>
        </w:rPr>
        <w:t> </w:t>
      </w:r>
      <w:r>
        <w:rPr>
          <w:sz w:val="22"/>
        </w:rPr>
        <w:t>enough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practice yourself.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234" w:hanging="361"/>
        <w:jc w:val="left"/>
        <w:rPr>
          <w:sz w:val="22"/>
        </w:rPr>
      </w:pPr>
      <w:r>
        <w:rPr>
          <w:sz w:val="22"/>
        </w:rPr>
        <w:t>When you register with a practice away from home, without home visits, you will be</w:t>
      </w:r>
      <w:r>
        <w:rPr>
          <w:spacing w:val="1"/>
          <w:sz w:val="22"/>
        </w:rPr>
        <w:t> </w:t>
      </w:r>
      <w:r>
        <w:rPr>
          <w:sz w:val="22"/>
        </w:rPr>
        <w:t>given information about what you should do in those circumstances where you need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care whilst</w:t>
      </w:r>
      <w:r>
        <w:rPr>
          <w:spacing w:val="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home.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331" w:hanging="361"/>
        <w:jc w:val="left"/>
        <w:rPr>
          <w:sz w:val="22"/>
        </w:rPr>
      </w:pPr>
      <w:r>
        <w:rPr>
          <w:sz w:val="22"/>
        </w:rPr>
        <w:t>You may, if your circumstances change and it is no longer clinically appropriate or</w:t>
      </w:r>
      <w:r>
        <w:rPr>
          <w:spacing w:val="1"/>
          <w:sz w:val="22"/>
        </w:rPr>
        <w:t> </w:t>
      </w:r>
      <w:r>
        <w:rPr>
          <w:sz w:val="22"/>
        </w:rPr>
        <w:t>practical for you to be registered away from home, be asked to consider registering</w:t>
      </w:r>
      <w:r>
        <w:rPr>
          <w:spacing w:val="-59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closer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home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your care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better provided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time.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279" w:hanging="361"/>
        <w:jc w:val="left"/>
        <w:rPr>
          <w:sz w:val="22"/>
        </w:rPr>
      </w:pPr>
      <w:r>
        <w:rPr>
          <w:sz w:val="22"/>
        </w:rPr>
        <w:t>Should you become too ill to attend your registered practice in person or your</w:t>
      </w:r>
      <w:r>
        <w:rPr>
          <w:spacing w:val="1"/>
          <w:sz w:val="22"/>
        </w:rPr>
        <w:t> </w:t>
      </w:r>
      <w:r>
        <w:rPr>
          <w:sz w:val="22"/>
        </w:rPr>
        <w:t>practice advises that they are unable to assist you over the phone, contact NHS111</w:t>
      </w:r>
      <w:r>
        <w:rPr>
          <w:spacing w:val="-59"/>
          <w:sz w:val="22"/>
        </w:rPr>
        <w:t> </w:t>
      </w:r>
      <w:r>
        <w:rPr>
          <w:sz w:val="22"/>
        </w:rPr>
        <w:t>who</w:t>
      </w:r>
      <w:r>
        <w:rPr>
          <w:spacing w:val="2"/>
          <w:sz w:val="22"/>
        </w:rPr>
        <w:t> </w:t>
      </w:r>
      <w:r>
        <w:rPr>
          <w:sz w:val="22"/>
        </w:rPr>
        <w:t>will direct</w:t>
      </w:r>
      <w:r>
        <w:rPr>
          <w:spacing w:val="1"/>
          <w:sz w:val="22"/>
        </w:rPr>
        <w:t> </w:t>
      </w:r>
      <w:r>
        <w:rPr>
          <w:sz w:val="22"/>
        </w:rPr>
        <w:t>you 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 service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needs.</w:t>
      </w:r>
    </w:p>
    <w:p>
      <w:pPr>
        <w:pStyle w:val="BodyText"/>
        <w:spacing w:before="199"/>
        <w:ind w:left="121"/>
      </w:pP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read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sections</w:t>
      </w:r>
      <w:r>
        <w:rPr>
          <w:spacing w:val="-3"/>
        </w:rPr>
        <w:t> </w:t>
      </w:r>
      <w:r>
        <w:rPr/>
        <w:t>about: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3" w:val="left" w:leader="none"/>
        </w:tabs>
        <w:spacing w:line="269" w:lineRule="exact" w:before="201" w:after="0"/>
        <w:ind w:left="842" w:right="0" w:hanging="362"/>
        <w:jc w:val="left"/>
        <w:rPr>
          <w:sz w:val="22"/>
        </w:rPr>
      </w:pPr>
      <w:hyperlink r:id="rId6">
        <w:r>
          <w:rPr>
            <w:color w:val="0000FF"/>
            <w:sz w:val="22"/>
            <w:u w:val="single" w:color="0000FF"/>
          </w:rPr>
          <w:t>How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 choose</w:t>
        </w:r>
        <w:r>
          <w:rPr>
            <w:color w:val="0000FF"/>
            <w:spacing w:val="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GP</w:t>
        </w:r>
      </w:hyperlink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68" w:lineRule="exact" w:before="0" w:after="0"/>
        <w:ind w:left="840" w:right="0" w:hanging="361"/>
        <w:jc w:val="left"/>
        <w:rPr>
          <w:sz w:val="22"/>
        </w:rPr>
      </w:pPr>
      <w:hyperlink r:id="rId7">
        <w:r>
          <w:rPr>
            <w:color w:val="0000FF"/>
            <w:sz w:val="22"/>
            <w:u w:val="single" w:color="0000FF"/>
          </w:rPr>
          <w:t>Making a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GP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appointment</w:t>
        </w:r>
      </w:hyperlink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417" w:lineRule="auto" w:before="0" w:after="0"/>
        <w:ind w:left="120" w:right="3313" w:firstLine="360"/>
        <w:jc w:val="left"/>
        <w:rPr>
          <w:sz w:val="22"/>
        </w:rPr>
      </w:pPr>
      <w:hyperlink r:id="rId8">
        <w:r>
          <w:rPr>
            <w:color w:val="0000FF"/>
            <w:sz w:val="22"/>
            <w:u w:val="single" w:color="0000FF"/>
          </w:rPr>
          <w:t>General information on what to expect from your GP</w:t>
        </w:r>
      </w:hyperlink>
      <w:r>
        <w:rPr>
          <w:color w:val="0000FF"/>
          <w:spacing w:val="-59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1"/>
          <w:sz w:val="22"/>
        </w:rPr>
        <w:t> </w:t>
      </w:r>
      <w:r>
        <w:rPr>
          <w:sz w:val="22"/>
        </w:rPr>
        <w:t>at:</w:t>
      </w:r>
      <w:r>
        <w:rPr>
          <w:color w:val="0000FF"/>
          <w:spacing w:val="2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www.nhs.uk</w:t>
        </w:r>
      </w:hyperlink>
    </w:p>
    <w:sectPr>
      <w:type w:val="continuous"/>
      <w:pgSz w:w="11910" w:h="16840"/>
      <w:pgMar w:top="14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2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hs.uk/choiceintheNHS/Yourchoices/GPchoice/Pages/ChoosingaGP.aspx" TargetMode="External"/><Relationship Id="rId7" Type="http://schemas.openxmlformats.org/officeDocument/2006/relationships/hyperlink" Target="http://www.nhs.uk/choiceintheNHS/Yourchoices/GPchoice/Pages/GPappointments.aspx" TargetMode="External"/><Relationship Id="rId8" Type="http://schemas.openxmlformats.org/officeDocument/2006/relationships/hyperlink" Target="http://www.nhs.uk/NHSEngland/AboutNHSservices/doctors/Pages/NHSGPs.aspx" TargetMode="External"/><Relationship Id="rId9" Type="http://schemas.openxmlformats.org/officeDocument/2006/relationships/hyperlink" Target="http://www.nhs.uk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Nowell</dc:creator>
  <dc:title>Patient Information – Choice of GP Practice</dc:title>
  <dcterms:created xsi:type="dcterms:W3CDTF">2021-11-18T15:21:39Z</dcterms:created>
  <dcterms:modified xsi:type="dcterms:W3CDTF">2021-11-18T15:21:39Z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2021-11-18T00:00:00Z</vt:filetime>
  </property>
</Properties>
</file>